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07" w:rsidRPr="00714407" w:rsidRDefault="00714407" w:rsidP="0014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означает понятие «информированное добровольное согласие»?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8" w:tgtFrame="_blank" w:history="1">
        <w:r w:rsidRPr="007144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Федеральном законе от 21.11.2011 N 323-ФЗ "Об основах охраны здоровья граждан в Российской Федерации"</w:t>
        </w:r>
      </w:hyperlink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способствующих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сохранению здоровья или оказывающих на него (гражданина) вредное влияние» (статья 23). При проведении СПТ информированное добровольное согласие родителя или ребенка 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подтверждает о наличии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них знаний о целях, задачах, принципах, порядке,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этапности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проведения тестирования, используемых тестах (опросниках), интерпретации ответов, а также обеспечение безопасности обучающихся и защите их прав. </w:t>
      </w:r>
    </w:p>
    <w:p w:rsidR="00714407" w:rsidRPr="00714407" w:rsidRDefault="00714407" w:rsidP="007144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будет ли СПТ провоцировать интерес ребенка к наркотикам?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Нет. Не будет. Вопросы анкет не содержат информацию о 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компетенцию которых входит организация СПТ обучающихся в целях раннего выявления незаконного потребления наркотических средств и психотропных веществ (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15.1 пункта 3 ст. 28 ФЗ от 29.12.2012 N 273-ФЗ "Об образовании в Российской Федерации").</w:t>
      </w:r>
    </w:p>
    <w:p w:rsidR="00714407" w:rsidRPr="00714407" w:rsidRDefault="00714407" w:rsidP="007144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ли быть негативные последствия по результатам СПТ?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Родителям должно быть гарантировано,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</w:p>
    <w:p w:rsidR="00714407" w:rsidRPr="00714407" w:rsidRDefault="00714407" w:rsidP="00714407">
      <w:pPr>
        <w:tabs>
          <w:tab w:val="left" w:pos="1710"/>
          <w:tab w:val="center" w:pos="517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ли родители присутствовать во время проведения СПТ?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п. 6. приказа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тестирования допускается присутствие родителей (законных представителей) обучающихся, участвующих в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тестированиив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качестве наблюдателей.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 ли наказание обучающегося за положительные результаты тестирования?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Основная задача тестирования состоит в превенции асоциальных угроз в образовательном пространстве посредством принятия дополнительных мер с целью уточнения профилактической и коррекционной работы с 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Поэтому мероприятия, реализуемые в рамках образовательной организации после получения результатов тестирования, не должны содержать репрессивно-карательного компонента. Гарантом этого является принцип анонимности проведения СПТ. В случае выявления признаков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наркопотребления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ходе профилактических медицинских осмотров главными принципами являются неразглашение и конфиденциальность, закрепленные на законодательном уровне.</w:t>
      </w:r>
    </w:p>
    <w:p w:rsidR="00714407" w:rsidRPr="00714407" w:rsidRDefault="00714407" w:rsidP="007144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Какая польза для родителя, от участия в тестировании моего ребенка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результатам тестирования проводится профилактическая работа в образовательной организации, вносятся корректировки в имеющиеся планы и программы (это комплексная масштабная работа по профилактике отклоняющегося поведения, суицидального поведения, наркотизации), тем самым создается </w:t>
      </w:r>
      <w:r w:rsidRPr="00714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безопасная среда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вашего ребенка. В случае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ребенок имеет опыт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наркопотребления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Помощь эта также будет носить конфиденциальный характер, является эффективной, так как в работу будет включен родитель.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 ГКУ «Центр профилактики, реаб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илитации и коррекции» указан ниже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664013,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ркутск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ул.П.Красильникова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54А. телефоны для предварительной записи: 8(3952) 47-82-74, 47-83-27.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Высококвалифицированные сотрудники Центра оказывают психологическую помощь безвозмездно.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Структурные подразделения Центра функционируют в следующих муниципалитетах:</w:t>
      </w:r>
    </w:p>
    <w:p w:rsidR="00714407" w:rsidRPr="00714407" w:rsidRDefault="00714407" w:rsidP="007144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солье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-Сибирское и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Усольский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– Капустина Инга Николаевна,  адрес: ул. Луначарского, дом 12. 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Запись на прием осуществляется по телефону: 89086523930.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2.г. Тулун и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Тулунский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- Зайцева Надежда Леонидовна (Областное государственное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VIII вида №3 г. Тулуна), электронный адрес: </w:t>
      </w:r>
      <w:hyperlink r:id="rId9" w:tooltip="Написать письмо" w:history="1">
        <w:r w:rsidRPr="007144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tulun2002@mail.ru</w:t>
        </w:r>
      </w:hyperlink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адрес структурного подразделения: 665253, Иркутская область, г. Тулун, ул. Гидролизная, д.45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3.г. Ангарск и Ангарский район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Денисова Любовь Михайловна (ГБПОУ ИО "Ангарский педагогический колледж"), электронный адрес: </w:t>
      </w:r>
      <w:hyperlink r:id="rId10" w:tooltip="Написать письмо" w:history="1">
        <w:r w:rsidRPr="007144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lyubovdenis@mail.ru</w:t>
        </w:r>
      </w:hyperlink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адрес структурного подразделения: 665830 г. Ангарск, 61 квартал,строение1.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4.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сть-Илимск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Усть-Илимский район -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Баюкова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Елена Александровна (Областное государственное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VIII вида г. Усть-Илимска), электронный адрес: </w:t>
      </w:r>
      <w:hyperlink r:id="rId11" w:tooltip="Написать письмо" w:history="1">
        <w:r w:rsidRPr="007144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86873@mail.ru</w:t>
        </w:r>
      </w:hyperlink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адрес структурного подразделения: 666681, Иркутская обл., г. Усть-Илимск, ул. Мечтателей, д.31.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5. г. Железногорск-Илимский и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Нижнеилимский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- Тарасова Мария Александровна (ГБПОУ ИО ПКЖИ), электронный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адрес:</w:t>
      </w:r>
      <w:hyperlink r:id="rId12" w:tooltip="Написать письмо" w:history="1">
        <w:r w:rsidRPr="007144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prof-kollege@mail.ru</w:t>
        </w:r>
        <w:proofErr w:type="spellEnd"/>
      </w:hyperlink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 адрес структурного подразделения: Иркутская обл.,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Нижнеилимский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район, 6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-л, 14 А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6.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.Б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ратск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Братский район -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Сатышев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Сергей Платонович, адрес структурного подразделения: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г.Братск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жил.район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Падун,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ул.Хабарова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28,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с.т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89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14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Является ли проведение тестирования обязательным для всех образовательных организаций?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требованиями Федерального закона от 8 января 1998 г. </w:t>
      </w:r>
      <w:hyperlink r:id="rId13" w:tgtFrame="_blank" w:history="1">
        <w:r w:rsidRPr="007144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№ 3 ФЗ «О наркотических средствах и психотропных веществах»</w:t>
        </w:r>
      </w:hyperlink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hyperlink r:id="rId14" w:tgtFrame="_blank" w:history="1">
        <w:r w:rsidRPr="007144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Порядком тестирования, утвержденным приказом </w:t>
        </w:r>
        <w:proofErr w:type="spellStart"/>
        <w:r w:rsidRPr="007144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Минобрнауки</w:t>
        </w:r>
        <w:proofErr w:type="spellEnd"/>
        <w:r w:rsidRPr="007144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России от 16 июня 2014 г. № 658,</w:t>
        </w:r>
      </w:hyperlink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тестированию подлежат обучающиеся </w:t>
      </w:r>
      <w:r w:rsidRPr="007144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всех без исключения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общеобразовательных организаций и профессиональных образовательных организаций, а также образовательных организаций высшего образования </w:t>
      </w:r>
      <w:r w:rsidRPr="007144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(вне зависимости от формы собственности и ведомственной подчинённости)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раз необходимо подчеркнуть, что тестирование проводится не ради тестирования, результаты СПТ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используютсядля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корректировки профилактической работы в образовательной среде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footnoteReference w:id="1"/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14407"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/>
        </w:rPr>
        <w:t>Ведущему надо быть готовым к тому, что у родителей возникнут другие вопросы по процедуре проведения СПТ и ПМО. Для качественного проведения данного этапа собрания, необходимо присутствие не только администрации и педагогов образовательной организации (социального педагога, педагога-психолога), но и специалистов других ведомств (врач нарколог, инспектор ПДН и др.).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w w:val="107"/>
          <w:sz w:val="28"/>
          <w:szCs w:val="28"/>
          <w:lang w:eastAsia="ru-RU"/>
        </w:rPr>
      </w:pP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если у Вас остались или возникнут вопросы по проведению СПТ и профилактического медицинского осмотра, Вы можете </w:t>
      </w: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к официальным сайтам в сети Интернет, а также получить консультацию по телефонам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407" w:rsidRPr="00714407" w:rsidRDefault="00714407" w:rsidP="00714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тестирования ГКУ «Центр профилактики, реабилитации и коррекции»: </w:t>
      </w:r>
      <w:hyperlink r:id="rId15" w:tgtFrame="_blank" w:history="1">
        <w:r w:rsidRPr="00714407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www.cprk38.ru</w:t>
        </w:r>
      </w:hyperlink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оциально-психологическое тестирование» (который включает в себя: новостную ленту по реализации этапов (подготовительного, аналитического, заключительного), консультационные, информационные, методические материалы для педагогов, родителей, обучающихся. Региональные телефоны горячей линии: 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(3952) 47-82-74, (3952) 47-83-54, (3952) 47-83-27, 89642161982, </w:t>
      </w: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до 16.00 (кроме субботы и воскресенья);</w:t>
      </w:r>
    </w:p>
    <w:p w:rsidR="00714407" w:rsidRPr="00714407" w:rsidRDefault="00146CB1" w:rsidP="00714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714407" w:rsidRPr="0071440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http://fcprc.ru</w:t>
        </w:r>
      </w:hyperlink>
      <w:hyperlink r:id="rId17" w:history="1">
        <w:r w:rsidR="00714407" w:rsidRPr="00714407">
          <w:rPr>
            <w:rFonts w:ascii="Times New Roman" w:eastAsia="Times New Roman" w:hAnsi="Times New Roman" w:cs="Times New Roman"/>
            <w:spacing w:val="-15"/>
            <w:sz w:val="28"/>
            <w:szCs w:val="28"/>
            <w:shd w:val="clear" w:color="auto" w:fill="FFFFFF"/>
            <w:lang w:eastAsia="ru-RU"/>
          </w:rPr>
          <w:t xml:space="preserve">«Федеральное государственное бюджетное научное </w:t>
        </w:r>
        <w:proofErr w:type="spellStart"/>
        <w:r w:rsidR="00714407" w:rsidRPr="00714407">
          <w:rPr>
            <w:rFonts w:ascii="Times New Roman" w:eastAsia="Times New Roman" w:hAnsi="Times New Roman" w:cs="Times New Roman"/>
            <w:spacing w:val="-15"/>
            <w:sz w:val="28"/>
            <w:szCs w:val="28"/>
            <w:shd w:val="clear" w:color="auto" w:fill="FFFFFF"/>
            <w:lang w:eastAsia="ru-RU"/>
          </w:rPr>
          <w:t>учреждение»</w:t>
        </w:r>
      </w:hyperlink>
      <w:hyperlink r:id="rId18" w:history="1">
        <w:r w:rsidR="00714407" w:rsidRPr="007144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«Центр</w:t>
        </w:r>
        <w:proofErr w:type="spellEnd"/>
        <w:r w:rsidR="00714407" w:rsidRPr="007144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защиты прав и интересов детей»</w:t>
        </w:r>
      </w:hyperlink>
      <w:r w:rsidR="00714407"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(раздел специализированные страницы) так же открыта «Горячая линия» по вопросам проведения социально-психологического тестирования обучающихся;</w:t>
      </w:r>
    </w:p>
    <w:p w:rsidR="00714407" w:rsidRPr="00714407" w:rsidRDefault="00714407" w:rsidP="007144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образовательной организации: (укажите электронный адрес своего сайта).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информационно - пропагандистских мероприятий </w:t>
      </w:r>
      <w:proofErr w:type="gramStart"/>
      <w:r w:rsidRPr="00714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образовательным</w:t>
      </w:r>
      <w:proofErr w:type="gramEnd"/>
      <w:r w:rsidRPr="00714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14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организациямнеобходимосоздать</w:t>
      </w:r>
      <w:proofErr w:type="spellEnd"/>
      <w:r w:rsidRPr="00714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своих официальных сайтах раздел «Социально-психологическое тестирование», который включает в себя новостную ленту по реализации этапов (подготовительного, аналитического, заключительного), консультационные, информационные материалы для родителей, обучающихся, тематический форум по обсуждению вопросов и трудностей, возникающих на этапах СПТ, телефоны горячих линий СПТ и др.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07" w:rsidRPr="00714407" w:rsidRDefault="00714407" w:rsidP="007144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714407" w:rsidRPr="00714407" w:rsidRDefault="00714407" w:rsidP="007144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социально-психологического тестирования </w:t>
      </w:r>
    </w:p>
    <w:p w:rsidR="00714407" w:rsidRPr="00714407" w:rsidRDefault="00714407" w:rsidP="007144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</w:p>
    <w:p w:rsidR="00714407" w:rsidRPr="00714407" w:rsidRDefault="00714407" w:rsidP="007144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407" w:rsidRPr="00714407" w:rsidRDefault="00714407" w:rsidP="007144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родители!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sz w:val="28"/>
          <w:szCs w:val="28"/>
        </w:rPr>
        <w:t xml:space="preserve">Сегодня Вашему ребенку могут предложить наркотические и </w:t>
      </w:r>
      <w:proofErr w:type="spellStart"/>
      <w:r w:rsidRPr="00714407">
        <w:rPr>
          <w:rFonts w:ascii="Times New Roman" w:eastAsia="Calibri" w:hAnsi="Times New Roman" w:cs="Times New Roman"/>
          <w:sz w:val="28"/>
          <w:szCs w:val="28"/>
        </w:rPr>
        <w:t>психоактивные</w:t>
      </w:r>
      <w:proofErr w:type="spellEnd"/>
      <w:r w:rsidRPr="00714407">
        <w:rPr>
          <w:rFonts w:ascii="Times New Roman" w:eastAsia="Calibri" w:hAnsi="Times New Roman" w:cs="Times New Roman"/>
          <w:sz w:val="28"/>
          <w:szCs w:val="28"/>
        </w:rPr>
        <w:t xml:space="preserve">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</w:t>
      </w:r>
      <w:r w:rsidRPr="00714407">
        <w:rPr>
          <w:rFonts w:ascii="Times New Roman" w:eastAsia="Calibri" w:hAnsi="Times New Roman" w:cs="Times New Roman"/>
          <w:sz w:val="28"/>
          <w:szCs w:val="28"/>
        </w:rPr>
        <w:lastRenderedPageBreak/>
        <w:t>наркотиков, чтобы успокаивать себя соображениями вроде: «С моим ребенком такого случиться не может!».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Социально-психологическое тестирование</w:t>
      </w: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Тестирование не выявляет конкретных подростков, употребляющих наркотики</w:t>
      </w: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является необходимой мерой</w:t>
      </w: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учащихся на предмет потребления наркотиков позволяет определить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обезличенноеколичество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«группы риска», давших положительные ответы или указавших 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проблемы, способствующие вовлечению в </w:t>
      </w:r>
      <w:proofErr w:type="spellStart"/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наркопотребление</w:t>
      </w:r>
      <w:proofErr w:type="spellEnd"/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Обращаем Ваше внимание на то, что социально-психологическое тестирование является </w:t>
      </w:r>
      <w:r w:rsidRPr="007144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добровольным</w:t>
      </w: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7144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анонимным</w:t>
      </w: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14407" w:rsidRPr="00714407" w:rsidRDefault="00714407" w:rsidP="0071440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407">
        <w:rPr>
          <w:rFonts w:ascii="Times New Roman" w:eastAsia="Calibri" w:hAnsi="Times New Roman" w:cs="Times New Roman"/>
          <w:sz w:val="28"/>
          <w:szCs w:val="28"/>
        </w:rPr>
        <w:t xml:space="preserve">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</w:t>
      </w:r>
    </w:p>
    <w:p w:rsidR="00714407" w:rsidRPr="00714407" w:rsidRDefault="00714407" w:rsidP="0071440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407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714407" w:rsidRPr="00714407" w:rsidRDefault="00714407" w:rsidP="00714407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407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714407">
        <w:rPr>
          <w:rFonts w:ascii="Times New Roman" w:eastAsia="Calibri" w:hAnsi="Times New Roman" w:cs="Times New Roman"/>
          <w:sz w:val="28"/>
          <w:szCs w:val="28"/>
        </w:rPr>
        <w:t xml:space="preserve"> при проведении тестирования и хранении информированных согласий и заполненных тестов (опросников, анкет) обеспечивает администрация образовательной организации.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714407" w:rsidRPr="00714407" w:rsidRDefault="00714407" w:rsidP="007144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407" w:rsidRPr="00714407" w:rsidRDefault="00714407" w:rsidP="007144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Нужно ли тестирование Вам, Вашей семье?</w:t>
      </w:r>
    </w:p>
    <w:p w:rsidR="00714407" w:rsidRPr="00714407" w:rsidRDefault="00714407" w:rsidP="007144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440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ДА – если Вы понимаете значимость проблемы и необходимость активных действий по предотвращению вовлечения наших детей в </w:t>
      </w:r>
      <w:proofErr w:type="spellStart"/>
      <w:r w:rsidRPr="00714407">
        <w:rPr>
          <w:rFonts w:ascii="Times New Roman" w:eastAsia="Calibri" w:hAnsi="Times New Roman" w:cs="Times New Roman"/>
          <w:b/>
          <w:bCs/>
          <w:sz w:val="28"/>
          <w:szCs w:val="28"/>
        </w:rPr>
        <w:t>наркопотребление</w:t>
      </w:r>
      <w:proofErr w:type="spellEnd"/>
      <w:r w:rsidRPr="0071440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14407" w:rsidRPr="00714407" w:rsidRDefault="00714407" w:rsidP="007144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4407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714407" w:rsidRPr="00714407" w:rsidRDefault="00714407" w:rsidP="007144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4407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 – любая профилактика в интересах Ваших детей!</w:t>
      </w:r>
    </w:p>
    <w:p w:rsidR="00714407" w:rsidRPr="00714407" w:rsidRDefault="00714407" w:rsidP="007144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440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</w:t>
      </w:r>
    </w:p>
    <w:p w:rsidR="00714407" w:rsidRPr="00714407" w:rsidRDefault="00714407" w:rsidP="007144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4407" w:rsidRPr="00714407" w:rsidRDefault="00714407" w:rsidP="007144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144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Сделайте выбор в пользу своего ребенка!!!</w:t>
      </w:r>
    </w:p>
    <w:p w:rsidR="00714407" w:rsidRPr="00714407" w:rsidRDefault="00714407" w:rsidP="00714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714407" w:rsidRPr="00714407" w:rsidRDefault="00714407" w:rsidP="007144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ГКУ «Центр профилактики, реабилитации и коррекции»: </w:t>
      </w:r>
      <w:hyperlink r:id="rId19" w:tgtFrame="_blank" w:history="1">
        <w:r w:rsidRPr="00714407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www.cprk38.ru</w:t>
        </w:r>
      </w:hyperlink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раздел: </w:t>
      </w:r>
      <w:proofErr w:type="gramStart"/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«Социально-психологическое тестирование» (который включает в себя: новостную ленту по реализации этапов (подготовительного, аналитического, заключительного), консультационные, информационные, методические материалы для педагогов, родителей, обучающихся. </w:t>
      </w:r>
      <w:proofErr w:type="gramEnd"/>
    </w:p>
    <w:p w:rsidR="00714407" w:rsidRPr="00714407" w:rsidRDefault="00714407" w:rsidP="007144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телефоны горячей линии: </w:t>
      </w:r>
      <w:r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89021716150, 89642161982, (3952) 47-82-74, (3952) 47-83-54, (3952) 47-83-27</w:t>
      </w:r>
      <w:r w:rsidRPr="007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17.00 (кроме субботы и воскресенья);</w:t>
      </w:r>
    </w:p>
    <w:p w:rsidR="00714407" w:rsidRPr="00714407" w:rsidRDefault="00146CB1" w:rsidP="007144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14407" w:rsidRPr="0071440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http://fcprc.ru</w:t>
        </w:r>
      </w:hyperlink>
      <w:hyperlink r:id="rId21" w:history="1">
        <w:r w:rsidR="00714407" w:rsidRPr="00714407">
          <w:rPr>
            <w:rFonts w:ascii="Times New Roman" w:eastAsia="Times New Roman" w:hAnsi="Times New Roman" w:cs="Times New Roman"/>
            <w:spacing w:val="-15"/>
            <w:sz w:val="28"/>
            <w:szCs w:val="28"/>
            <w:shd w:val="clear" w:color="auto" w:fill="FFFFFF"/>
            <w:lang w:eastAsia="ru-RU"/>
          </w:rPr>
          <w:t xml:space="preserve">«Министерство образования и науки Российской Федерации федеральное государственное бюджетное научное </w:t>
        </w:r>
        <w:proofErr w:type="spellStart"/>
        <w:r w:rsidR="00714407" w:rsidRPr="00714407">
          <w:rPr>
            <w:rFonts w:ascii="Times New Roman" w:eastAsia="Times New Roman" w:hAnsi="Times New Roman" w:cs="Times New Roman"/>
            <w:spacing w:val="-15"/>
            <w:sz w:val="28"/>
            <w:szCs w:val="28"/>
            <w:shd w:val="clear" w:color="auto" w:fill="FFFFFF"/>
            <w:lang w:eastAsia="ru-RU"/>
          </w:rPr>
          <w:t>учреждение»</w:t>
        </w:r>
      </w:hyperlink>
      <w:hyperlink r:id="rId22" w:history="1">
        <w:r w:rsidR="00714407" w:rsidRPr="007144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«Центр</w:t>
        </w:r>
        <w:proofErr w:type="spellEnd"/>
        <w:r w:rsidR="00714407" w:rsidRPr="007144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защиты прав и интересов детей»</w:t>
        </w:r>
      </w:hyperlink>
      <w:r w:rsidR="00714407" w:rsidRPr="007144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(раздел специализированные страницы) так же открыта «Горячая линия» по вопросам проведения социально-психологического тестирования обучающихся;</w:t>
      </w:r>
    </w:p>
    <w:p w:rsidR="00714407" w:rsidRDefault="00714407" w:rsidP="00714407"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</w:t>
      </w:r>
      <w:proofErr w:type="spellStart"/>
      <w:r w:rsidRPr="0071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образовательнойорганизации</w:t>
      </w:r>
      <w:proofErr w:type="spellEnd"/>
    </w:p>
    <w:sectPr w:rsidR="007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07" w:rsidRDefault="00714407" w:rsidP="00714407">
      <w:pPr>
        <w:spacing w:after="0" w:line="240" w:lineRule="auto"/>
      </w:pPr>
      <w:r>
        <w:separator/>
      </w:r>
    </w:p>
  </w:endnote>
  <w:endnote w:type="continuationSeparator" w:id="0">
    <w:p w:rsidR="00714407" w:rsidRDefault="00714407" w:rsidP="0071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07" w:rsidRDefault="00714407" w:rsidP="00714407">
      <w:pPr>
        <w:spacing w:after="0" w:line="240" w:lineRule="auto"/>
      </w:pPr>
      <w:r>
        <w:separator/>
      </w:r>
    </w:p>
  </w:footnote>
  <w:footnote w:type="continuationSeparator" w:id="0">
    <w:p w:rsidR="00714407" w:rsidRDefault="00714407" w:rsidP="00714407">
      <w:pPr>
        <w:spacing w:after="0" w:line="240" w:lineRule="auto"/>
      </w:pPr>
      <w:r>
        <w:continuationSeparator/>
      </w:r>
    </w:p>
  </w:footnote>
  <w:footnote w:id="1">
    <w:p w:rsidR="00714407" w:rsidRPr="002C3E1B" w:rsidRDefault="00714407" w:rsidP="0071440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C3E1B">
        <w:rPr>
          <w:rStyle w:val="a8"/>
          <w:rFonts w:ascii="Times New Roman" w:hAnsi="Times New Roman" w:cs="Times New Roman"/>
          <w:sz w:val="18"/>
          <w:szCs w:val="18"/>
        </w:rPr>
        <w:footnoteRef/>
      </w:r>
      <w:hyperlink r:id="rId1" w:history="1">
        <w:r w:rsidRPr="002C3E1B">
          <w:rPr>
            <w:rStyle w:val="a9"/>
            <w:rFonts w:ascii="Times New Roman" w:hAnsi="Times New Roman" w:cs="Times New Roman"/>
            <w:sz w:val="18"/>
            <w:szCs w:val="18"/>
          </w:rPr>
          <w:t>http://fcprc.ru</w:t>
        </w:r>
      </w:hyperlink>
      <w:hyperlink r:id="rId2" w:history="1">
        <w:r w:rsidRPr="002C3E1B">
          <w:rPr>
            <w:rStyle w:val="a9"/>
            <w:rFonts w:ascii="Times New Roman" w:hAnsi="Times New Roman" w:cs="Times New Roman"/>
            <w:spacing w:val="-15"/>
            <w:sz w:val="18"/>
            <w:szCs w:val="18"/>
            <w:shd w:val="clear" w:color="auto" w:fill="FFFFFF"/>
          </w:rPr>
          <w:t xml:space="preserve">«Министерство образования и науки Российской Федерации федеральное государственное бюджетное научное </w:t>
        </w:r>
        <w:proofErr w:type="spellStart"/>
        <w:r w:rsidRPr="002C3E1B">
          <w:rPr>
            <w:rStyle w:val="a9"/>
            <w:rFonts w:ascii="Times New Roman" w:hAnsi="Times New Roman" w:cs="Times New Roman"/>
            <w:spacing w:val="-15"/>
            <w:sz w:val="18"/>
            <w:szCs w:val="18"/>
            <w:shd w:val="clear" w:color="auto" w:fill="FFFFFF"/>
          </w:rPr>
          <w:t>учреждение»</w:t>
        </w:r>
      </w:hyperlink>
      <w:hyperlink r:id="rId3" w:history="1">
        <w:r w:rsidRPr="002C3E1B">
          <w:rPr>
            <w:rStyle w:val="a9"/>
            <w:rFonts w:ascii="Times New Roman" w:hAnsi="Times New Roman" w:cs="Times New Roman"/>
            <w:sz w:val="18"/>
            <w:szCs w:val="18"/>
            <w:shd w:val="clear" w:color="auto" w:fill="FFFFFF"/>
          </w:rPr>
          <w:t>«Центр</w:t>
        </w:r>
        <w:proofErr w:type="spellEnd"/>
        <w:r w:rsidRPr="002C3E1B">
          <w:rPr>
            <w:rStyle w:val="a9"/>
            <w:rFonts w:ascii="Times New Roman" w:hAnsi="Times New Roman" w:cs="Times New Roman"/>
            <w:sz w:val="18"/>
            <w:szCs w:val="18"/>
            <w:shd w:val="clear" w:color="auto" w:fill="FFFFFF"/>
          </w:rPr>
          <w:t xml:space="preserve"> защиты прав и интересов детей»</w:t>
        </w:r>
      </w:hyperlink>
    </w:p>
    <w:p w:rsidR="00714407" w:rsidRDefault="00714407" w:rsidP="00714407">
      <w:pPr>
        <w:pStyle w:val="a6"/>
      </w:pPr>
    </w:p>
    <w:p w:rsidR="00714407" w:rsidRDefault="00714407" w:rsidP="0071440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47"/>
    <w:rsid w:val="00146CB1"/>
    <w:rsid w:val="00574347"/>
    <w:rsid w:val="00714407"/>
    <w:rsid w:val="00A152A1"/>
    <w:rsid w:val="00F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4407"/>
    <w:pPr>
      <w:spacing w:after="0" w:line="240" w:lineRule="auto"/>
    </w:pPr>
    <w:rPr>
      <w:rFonts w:eastAsia="Times New Roman"/>
      <w:lang w:eastAsia="ru-RU"/>
    </w:rPr>
  </w:style>
  <w:style w:type="paragraph" w:styleId="a6">
    <w:name w:val="footnote text"/>
    <w:basedOn w:val="a"/>
    <w:link w:val="a7"/>
    <w:semiHidden/>
    <w:unhideWhenUsed/>
    <w:rsid w:val="0071440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14407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714407"/>
    <w:rPr>
      <w:vertAlign w:val="superscript"/>
    </w:rPr>
  </w:style>
  <w:style w:type="character" w:styleId="a9">
    <w:name w:val="Hyperlink"/>
    <w:basedOn w:val="a0"/>
    <w:uiPriority w:val="99"/>
    <w:unhideWhenUsed/>
    <w:rsid w:val="00714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4407"/>
    <w:pPr>
      <w:spacing w:after="0" w:line="240" w:lineRule="auto"/>
    </w:pPr>
    <w:rPr>
      <w:rFonts w:eastAsia="Times New Roman"/>
      <w:lang w:eastAsia="ru-RU"/>
    </w:rPr>
  </w:style>
  <w:style w:type="paragraph" w:styleId="a6">
    <w:name w:val="footnote text"/>
    <w:basedOn w:val="a"/>
    <w:link w:val="a7"/>
    <w:semiHidden/>
    <w:unhideWhenUsed/>
    <w:rsid w:val="0071440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14407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714407"/>
    <w:rPr>
      <w:vertAlign w:val="superscript"/>
    </w:rPr>
  </w:style>
  <w:style w:type="character" w:styleId="a9">
    <w:name w:val="Hyperlink"/>
    <w:basedOn w:val="a0"/>
    <w:uiPriority w:val="99"/>
    <w:unhideWhenUsed/>
    <w:rsid w:val="0071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projects/hotline/legal-docs" TargetMode="External"/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hyperlink" Target="http://fcprc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prc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of-kollege@mail.ru" TargetMode="External"/><Relationship Id="rId17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prc.ru" TargetMode="External"/><Relationship Id="rId20" Type="http://schemas.openxmlformats.org/officeDocument/2006/relationships/hyperlink" Target="http://fcpr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86873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prk38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yubovdenis@mail.ru" TargetMode="External"/><Relationship Id="rId19" Type="http://schemas.openxmlformats.org/officeDocument/2006/relationships/hyperlink" Target="http://www.cprk38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un2002@mail.ru" TargetMode="External"/><Relationship Id="rId14" Type="http://schemas.openxmlformats.org/officeDocument/2006/relationships/hyperlink" Target="http://fcprc.ru/projects/hotline/legal-docs" TargetMode="External"/><Relationship Id="rId22" Type="http://schemas.openxmlformats.org/officeDocument/2006/relationships/hyperlink" Target="http://fcprc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cprc.ru/" TargetMode="External"/><Relationship Id="rId2" Type="http://schemas.openxmlformats.org/officeDocument/2006/relationships/hyperlink" Target="http://fcprc.ru/" TargetMode="External"/><Relationship Id="rId1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2018-09-13T05:07:00Z</dcterms:created>
  <dcterms:modified xsi:type="dcterms:W3CDTF">2018-09-17T02:18:00Z</dcterms:modified>
</cp:coreProperties>
</file>