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4F5" w:rsidRPr="00935B14" w:rsidTr="00F85E0D">
        <w:tc>
          <w:tcPr>
            <w:tcW w:w="3190" w:type="dxa"/>
          </w:tcPr>
          <w:p w:rsidR="006D44F5" w:rsidRPr="00935B14" w:rsidRDefault="006D44F5" w:rsidP="0010125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икла Протокол от 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D44F5" w:rsidRPr="00935B14" w:rsidRDefault="006D44F5" w:rsidP="0010125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методическом совете Протокол от 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6D44F5" w:rsidRPr="00935B14" w:rsidRDefault="006D44F5" w:rsidP="00F85E0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Усть-Кудинская СОШ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D44F5" w:rsidRPr="00935B14" w:rsidRDefault="006D44F5" w:rsidP="00F85E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F5" w:rsidRDefault="006D44F5" w:rsidP="006D44F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4F5" w:rsidRDefault="006D44F5" w:rsidP="006D44F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D87"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 для проведения пр</w:t>
      </w:r>
      <w:r>
        <w:rPr>
          <w:rFonts w:ascii="Times New Roman" w:hAnsi="Times New Roman" w:cs="Times New Roman"/>
          <w:b/>
          <w:sz w:val="28"/>
          <w:szCs w:val="24"/>
        </w:rPr>
        <w:t>омежуточной аттестации в 2017-</w:t>
      </w:r>
      <w:r w:rsidRPr="00543D87">
        <w:rPr>
          <w:rFonts w:ascii="Times New Roman" w:hAnsi="Times New Roman" w:cs="Times New Roman"/>
          <w:b/>
          <w:sz w:val="28"/>
          <w:szCs w:val="24"/>
        </w:rPr>
        <w:t xml:space="preserve">2018 учебном году по </w:t>
      </w:r>
      <w:r>
        <w:rPr>
          <w:rFonts w:ascii="Times New Roman" w:hAnsi="Times New Roman" w:cs="Times New Roman"/>
          <w:b/>
          <w:sz w:val="28"/>
          <w:szCs w:val="24"/>
        </w:rPr>
        <w:t>МАТЕМАТИКЕ для обучающихся 5 класса</w:t>
      </w:r>
    </w:p>
    <w:p w:rsidR="006D44F5" w:rsidRDefault="006D44F5" w:rsidP="006D44F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4F5" w:rsidRDefault="006D44F5" w:rsidP="006D44F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4F5" w:rsidRDefault="006D44F5" w:rsidP="006D44F5">
      <w:pPr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6D44F5" w:rsidRDefault="006D44F5" w:rsidP="006D44F5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5" w:rsidRPr="006D44F5" w:rsidRDefault="006D44F5" w:rsidP="006D44F5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D44F5" w:rsidRPr="006D44F5" w:rsidRDefault="006D44F5" w:rsidP="006D44F5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контрольной работы за курс математики 5 класса</w:t>
      </w:r>
    </w:p>
    <w:p w:rsidR="006D44F5" w:rsidRPr="006D44F5" w:rsidRDefault="006D44F5" w:rsidP="006D44F5">
      <w:pPr>
        <w:pStyle w:val="aa"/>
        <w:suppressAutoHyphens/>
        <w:rPr>
          <w:b/>
          <w:bCs/>
          <w:i w:val="0"/>
          <w:sz w:val="24"/>
          <w:szCs w:val="24"/>
          <w:lang w:val="ru-RU"/>
        </w:rPr>
      </w:pPr>
      <w:r w:rsidRPr="006D44F5">
        <w:rPr>
          <w:b/>
          <w:bCs/>
          <w:i w:val="0"/>
          <w:sz w:val="24"/>
          <w:szCs w:val="24"/>
        </w:rPr>
        <w:t xml:space="preserve">1. Назначение </w:t>
      </w:r>
      <w:r w:rsidRPr="006D44F5">
        <w:rPr>
          <w:b/>
          <w:bCs/>
          <w:i w:val="0"/>
          <w:sz w:val="24"/>
          <w:szCs w:val="24"/>
          <w:lang w:val="ru-RU"/>
        </w:rPr>
        <w:t>контрольной</w:t>
      </w:r>
      <w:r w:rsidRPr="006D44F5">
        <w:rPr>
          <w:b/>
          <w:bCs/>
          <w:i w:val="0"/>
          <w:sz w:val="24"/>
          <w:szCs w:val="24"/>
        </w:rPr>
        <w:t xml:space="preserve"> работы </w:t>
      </w:r>
    </w:p>
    <w:p w:rsidR="006D44F5" w:rsidRPr="006D44F5" w:rsidRDefault="006D44F5" w:rsidP="006D44F5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Контрольная работа проводится в конце </w:t>
      </w:r>
      <w:r w:rsidRPr="006D44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44F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6D44F5">
        <w:rPr>
          <w:rFonts w:ascii="Times New Roman" w:hAnsi="Times New Roman" w:cs="Times New Roman"/>
          <w:sz w:val="24"/>
          <w:szCs w:val="24"/>
        </w:rPr>
        <w:t xml:space="preserve"> полугодия с целью определения уровня овладения математическими компетентностями учащимися 5-х классов.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ab/>
        <w:t>Контрольная работа охватывает материал, включенный в учебно-методический комплект А.Г.Мерзляка по математике.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и параметры контрольной работы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ab/>
        <w:t>Содержание и основные характеристики проверочных материалов определяются на основе следующих документов:</w:t>
      </w:r>
    </w:p>
    <w:p w:rsidR="006D44F5" w:rsidRPr="006D44F5" w:rsidRDefault="006D44F5" w:rsidP="006D44F5">
      <w:pPr>
        <w:pStyle w:val="BodyTextIndent21"/>
        <w:numPr>
          <w:ilvl w:val="0"/>
          <w:numId w:val="1"/>
        </w:numPr>
        <w:suppressAutoHyphens/>
        <w:rPr>
          <w:szCs w:val="24"/>
        </w:rPr>
      </w:pPr>
      <w:r w:rsidRPr="006D44F5">
        <w:rPr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6D44F5" w:rsidRPr="006D44F5" w:rsidRDefault="006D44F5" w:rsidP="006D44F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D44F5" w:rsidRPr="006D44F5" w:rsidRDefault="006D44F5" w:rsidP="006D44F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hyperlink r:id="rId8" w:history="1">
        <w:r w:rsidRPr="006D44F5">
          <w:rPr>
            <w:rStyle w:val="a9"/>
            <w:rFonts w:ascii="Times New Roman" w:hAnsi="Times New Roman" w:cs="Times New Roman"/>
            <w:sz w:val="24"/>
            <w:szCs w:val="24"/>
          </w:rPr>
          <w:t>http://fgosreestr.ru/registry/</w:t>
        </w:r>
      </w:hyperlink>
      <w:r w:rsidRPr="006D44F5">
        <w:rPr>
          <w:rFonts w:ascii="Times New Roman" w:hAnsi="Times New Roman" w:cs="Times New Roman"/>
          <w:sz w:val="24"/>
          <w:szCs w:val="24"/>
        </w:rPr>
        <w:t>.</w:t>
      </w:r>
    </w:p>
    <w:p w:rsidR="006D44F5" w:rsidRPr="006D44F5" w:rsidRDefault="006D44F5" w:rsidP="006D44F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Спецификация контрольных измерительных материалов для проведения в 2015 году основного государственного экзамена по математике </w:t>
      </w:r>
      <w:hyperlink r:id="rId9" w:history="1">
        <w:r w:rsidRPr="006D44F5">
          <w:rPr>
            <w:rStyle w:val="a9"/>
            <w:rFonts w:ascii="Times New Roman" w:hAnsi="Times New Roman" w:cs="Times New Roman"/>
            <w:sz w:val="24"/>
            <w:szCs w:val="24"/>
          </w:rPr>
          <w:t>http://fipi.ru/</w:t>
        </w:r>
      </w:hyperlink>
      <w:r w:rsidRPr="006D4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F5" w:rsidRPr="006D44F5" w:rsidRDefault="006D44F5" w:rsidP="006D44F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Приказ Минобразования РФ от 17.04.2000 № 1122 «О сертификации качества педагогических тестовых материалов».</w:t>
      </w:r>
    </w:p>
    <w:p w:rsidR="006D44F5" w:rsidRDefault="006D44F5" w:rsidP="006D44F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08. 06. 2015 № 576 «О внесении изменений в Федеральный перечень учебников, рекомендуемых к использованию при реализации имеющих государственную </w:t>
      </w:r>
      <w:r w:rsidRPr="006D44F5">
        <w:rPr>
          <w:rFonts w:ascii="Times New Roman" w:hAnsi="Times New Roman" w:cs="Times New Roman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 г. № 253»</w:t>
      </w:r>
    </w:p>
    <w:p w:rsidR="006D44F5" w:rsidRPr="006D44F5" w:rsidRDefault="006D44F5" w:rsidP="006D44F5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3. Структура контрольной работы</w:t>
      </w:r>
    </w:p>
    <w:p w:rsidR="006D44F5" w:rsidRPr="006D44F5" w:rsidRDefault="006D44F5" w:rsidP="006D44F5">
      <w:pPr>
        <w:suppressAutoHyphens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Каждый вариант контрольной работы состоит из 10 заданий с развернутым ответом (РО).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На выполнение всей контрольной работы отводится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11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5. Условия проведения контрольной работы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Дополнительные материалы и инструменты: линейка, простой карандаш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ab/>
        <w:t xml:space="preserve">Верное выполнение каждого из заданий оценивается в 1 балл. </w:t>
      </w:r>
    </w:p>
    <w:p w:rsidR="006D44F5" w:rsidRPr="006D44F5" w:rsidRDefault="006D44F5" w:rsidP="006D44F5">
      <w:pPr>
        <w:suppressAutoHyphens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выполнение всей работы – 10 баллов. 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шкала перевода перв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ичных баллов в школьные отметки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6D44F5" w:rsidRPr="006D44F5" w:rsidTr="00F85E0D">
        <w:tc>
          <w:tcPr>
            <w:tcW w:w="2988" w:type="dxa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44F5" w:rsidRPr="006D44F5" w:rsidTr="00F85E0D">
        <w:tc>
          <w:tcPr>
            <w:tcW w:w="2988" w:type="dxa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10–9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8–7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6–5</w:t>
            </w:r>
          </w:p>
        </w:tc>
        <w:tc>
          <w:tcPr>
            <w:tcW w:w="1575" w:type="dxa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4 и менее</w:t>
            </w:r>
          </w:p>
        </w:tc>
      </w:tr>
    </w:tbl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7. Распределение заданий контрольной работы по содержанию и проверяемым умениям</w:t>
      </w:r>
    </w:p>
    <w:p w:rsidR="006D44F5" w:rsidRPr="006D44F5" w:rsidRDefault="006D44F5" w:rsidP="006D44F5">
      <w:pPr>
        <w:suppressAutoHyphens/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4F5">
        <w:rPr>
          <w:rFonts w:ascii="Times New Roman" w:hAnsi="Times New Roman" w:cs="Times New Roman"/>
          <w:bCs/>
          <w:i/>
          <w:iCs/>
          <w:sz w:val="24"/>
          <w:szCs w:val="24"/>
        </w:rPr>
        <w:t>Таблица 1</w:t>
      </w:r>
    </w:p>
    <w:p w:rsidR="006D44F5" w:rsidRPr="006D44F5" w:rsidRDefault="006D44F5" w:rsidP="006D44F5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темам курса математики для 5 класса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4"/>
        <w:gridCol w:w="7444"/>
        <w:gridCol w:w="1363"/>
      </w:tblGrid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содержания 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Упрощение буквенных выражений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39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12" w:type="pct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  <w:sectPr w:rsidR="006D44F5" w:rsidRPr="006D44F5" w:rsidSect="00567B98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lastRenderedPageBreak/>
        <w:t>В таблице 2 приведено распределение заданий по проверяемым умениям.</w:t>
      </w:r>
    </w:p>
    <w:p w:rsidR="006D44F5" w:rsidRPr="006D44F5" w:rsidRDefault="006D44F5" w:rsidP="006D44F5">
      <w:pPr>
        <w:suppressAutoHyphens/>
        <w:spacing w:line="240" w:lineRule="auto"/>
        <w:ind w:firstLine="72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4F5">
        <w:rPr>
          <w:rFonts w:ascii="Times New Roman" w:hAnsi="Times New Roman" w:cs="Times New Roman"/>
          <w:bCs/>
          <w:i/>
          <w:iCs/>
          <w:sz w:val="24"/>
          <w:szCs w:val="24"/>
        </w:rPr>
        <w:t>Таблица 2</w:t>
      </w:r>
    </w:p>
    <w:p w:rsidR="006D44F5" w:rsidRPr="006D44F5" w:rsidRDefault="006D44F5" w:rsidP="006D44F5">
      <w:pPr>
        <w:suppressAutoHyphens/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планируемым результатам обучения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1"/>
        <w:gridCol w:w="7435"/>
        <w:gridCol w:w="1265"/>
      </w:tblGrid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6D44F5" w:rsidRPr="006D44F5" w:rsidRDefault="006D44F5" w:rsidP="006D44F5">
            <w:pPr>
              <w:suppressAutoHyphens/>
              <w:spacing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(ПРО)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</w:tr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pStyle w:val="a7"/>
              <w:suppressAutoHyphens/>
              <w:jc w:val="center"/>
              <w:rPr>
                <w:sz w:val="24"/>
                <w:szCs w:val="24"/>
                <w:lang w:val="ru-RU" w:eastAsia="ru-RU"/>
              </w:rPr>
            </w:pPr>
            <w:r w:rsidRPr="006D44F5">
              <w:rPr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десятичными дробями; сравнивать десятичные дроби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pStyle w:val="Style12"/>
              <w:widowControl/>
              <w:suppressAutoHyphens/>
              <w:jc w:val="center"/>
              <w:rPr>
                <w:sz w:val="24"/>
                <w:szCs w:val="24"/>
              </w:rPr>
            </w:pPr>
            <w:r w:rsidRPr="006D44F5">
              <w:rPr>
                <w:sz w:val="24"/>
                <w:szCs w:val="24"/>
              </w:rPr>
              <w:t>1.3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процентами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pStyle w:val="Style12"/>
              <w:widowControl/>
              <w:suppressAutoHyphens/>
              <w:jc w:val="center"/>
              <w:rPr>
                <w:sz w:val="24"/>
                <w:szCs w:val="24"/>
              </w:rPr>
            </w:pPr>
            <w:r w:rsidRPr="006D44F5">
              <w:rPr>
                <w:sz w:val="24"/>
                <w:szCs w:val="24"/>
              </w:rPr>
              <w:t>2.1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pStyle w:val="Style12"/>
              <w:widowControl/>
              <w:suppressAutoHyphens/>
              <w:jc w:val="center"/>
              <w:rPr>
                <w:sz w:val="24"/>
                <w:szCs w:val="24"/>
              </w:rPr>
            </w:pPr>
            <w:r w:rsidRPr="006D44F5">
              <w:rPr>
                <w:sz w:val="24"/>
                <w:szCs w:val="24"/>
              </w:rPr>
              <w:t>3.1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Решать уравнения с одной переменной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44F5" w:rsidRPr="006D44F5" w:rsidTr="00F85E0D">
        <w:trPr>
          <w:cantSplit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pStyle w:val="2"/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D44F5"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помощью уравнений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Pr="006D44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D44F5" w:rsidRPr="006D44F5" w:rsidRDefault="006D44F5" w:rsidP="006D44F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bCs/>
          <w:i/>
          <w:sz w:val="24"/>
          <w:szCs w:val="24"/>
        </w:rPr>
        <w:t>по математике для учащихся 5-х классов</w:t>
      </w:r>
    </w:p>
    <w:p w:rsidR="006D44F5" w:rsidRP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44F5">
        <w:rPr>
          <w:rFonts w:ascii="Times New Roman" w:hAnsi="Times New Roman" w:cs="Times New Roman"/>
          <w:sz w:val="24"/>
          <w:szCs w:val="24"/>
        </w:rPr>
        <w:t>. Вычислите.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D44F5">
        <w:rPr>
          <w:rFonts w:ascii="Times New Roman" w:hAnsi="Times New Roman" w:cs="Times New Roman"/>
          <w:sz w:val="24"/>
          <w:szCs w:val="24"/>
        </w:rPr>
        <w:t xml:space="preserve">.   24,86 + 7,627            </w:t>
      </w:r>
      <w:r w:rsidRPr="006D44F5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D44F5">
        <w:rPr>
          <w:rFonts w:ascii="Times New Roman" w:hAnsi="Times New Roman" w:cs="Times New Roman"/>
          <w:sz w:val="24"/>
          <w:szCs w:val="24"/>
        </w:rPr>
        <w:t>.    25,323 – 4,82</w:t>
      </w:r>
    </w:p>
    <w:p w:rsidR="006D44F5" w:rsidRP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D44F5">
        <w:rPr>
          <w:rFonts w:ascii="Times New Roman" w:hAnsi="Times New Roman" w:cs="Times New Roman"/>
          <w:sz w:val="24"/>
          <w:szCs w:val="24"/>
        </w:rPr>
        <w:t xml:space="preserve">  8,125 × 1,8                  </w:t>
      </w:r>
      <w:r w:rsidRPr="006D44F5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D44F5">
        <w:rPr>
          <w:rFonts w:ascii="Times New Roman" w:hAnsi="Times New Roman" w:cs="Times New Roman"/>
          <w:sz w:val="24"/>
          <w:szCs w:val="24"/>
        </w:rPr>
        <w:t xml:space="preserve">    46,276 : 9,2                   </w:t>
      </w:r>
    </w:p>
    <w:p w:rsidR="006D44F5" w:rsidRPr="006D44F5" w:rsidRDefault="006D44F5" w:rsidP="006D44F5">
      <w:pPr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44F5"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6D44F5" w:rsidRP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D44F5">
        <w:rPr>
          <w:rFonts w:ascii="Times New Roman" w:hAnsi="Times New Roman" w:cs="Times New Roman"/>
          <w:sz w:val="24"/>
          <w:szCs w:val="24"/>
        </w:rPr>
        <w:t>В магазин завезли 120 кг фруктов. 35% всех фруктов составляют яблоки. Сколько килограмм яблок завезли в магазин?</w:t>
      </w:r>
    </w:p>
    <w:p w:rsidR="006D44F5" w:rsidRP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44F5">
        <w:rPr>
          <w:rFonts w:ascii="Times New Roman" w:hAnsi="Times New Roman" w:cs="Times New Roman"/>
          <w:sz w:val="24"/>
          <w:szCs w:val="24"/>
        </w:rPr>
        <w:t xml:space="preserve">. Сравните. </w:t>
      </w:r>
    </w:p>
    <w:p w:rsidR="006D44F5" w:rsidRP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6D44F5">
        <w:rPr>
          <w:rFonts w:ascii="Times New Roman" w:hAnsi="Times New Roman" w:cs="Times New Roman"/>
          <w:sz w:val="24"/>
          <w:szCs w:val="24"/>
        </w:rPr>
        <w:t xml:space="preserve">        4,3 и 4,356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44F5"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6D44F5">
        <w:rPr>
          <w:rFonts w:ascii="Times New Roman" w:hAnsi="Times New Roman" w:cs="Times New Roman"/>
          <w:sz w:val="24"/>
          <w:szCs w:val="24"/>
        </w:rPr>
        <w:t>В понедельник намолотили 44,6 т зерна, во вторник – на 3,7 т больше, чем в понедельник, а в среду – в 1,5 раза меньше, чем во вторник. Сколько всего тонн зерна намолочено за эти три дня?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44F5">
        <w:rPr>
          <w:rFonts w:ascii="Times New Roman" w:hAnsi="Times New Roman" w:cs="Times New Roman"/>
          <w:sz w:val="24"/>
          <w:szCs w:val="24"/>
        </w:rPr>
        <w:t>. Найдите значение выражения.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 xml:space="preserve">Задание 8.        </w:t>
      </w:r>
      <w:r w:rsidRPr="006D44F5">
        <w:rPr>
          <w:rFonts w:ascii="Times New Roman" w:hAnsi="Times New Roman" w:cs="Times New Roman"/>
          <w:sz w:val="24"/>
          <w:szCs w:val="24"/>
        </w:rPr>
        <w:t>7,8</w:t>
      </w:r>
      <w:r w:rsidRPr="006D44F5">
        <w:rPr>
          <w:rFonts w:ascii="Times New Roman" w:hAnsi="Times New Roman" w:cs="Times New Roman"/>
          <w:i/>
          <w:sz w:val="24"/>
          <w:szCs w:val="24"/>
        </w:rPr>
        <w:t>у</w:t>
      </w:r>
      <w:r w:rsidRPr="006D44F5">
        <w:rPr>
          <w:rFonts w:ascii="Times New Roman" w:hAnsi="Times New Roman" w:cs="Times New Roman"/>
          <w:sz w:val="24"/>
          <w:szCs w:val="24"/>
        </w:rPr>
        <w:t xml:space="preserve"> + 8,42</w:t>
      </w:r>
      <w:r w:rsidRPr="006D44F5">
        <w:rPr>
          <w:rFonts w:ascii="Times New Roman" w:hAnsi="Times New Roman" w:cs="Times New Roman"/>
          <w:i/>
          <w:sz w:val="24"/>
          <w:szCs w:val="24"/>
        </w:rPr>
        <w:t>у</w:t>
      </w:r>
      <w:r w:rsidRPr="006D44F5">
        <w:rPr>
          <w:rFonts w:ascii="Times New Roman" w:hAnsi="Times New Roman" w:cs="Times New Roman"/>
          <w:sz w:val="24"/>
          <w:szCs w:val="24"/>
        </w:rPr>
        <w:t xml:space="preserve"> – 2</w:t>
      </w:r>
      <w:r w:rsidRPr="006D44F5">
        <w:rPr>
          <w:rFonts w:ascii="Times New Roman" w:hAnsi="Times New Roman" w:cs="Times New Roman"/>
          <w:i/>
          <w:sz w:val="24"/>
          <w:szCs w:val="24"/>
        </w:rPr>
        <w:t>у</w:t>
      </w:r>
      <w:r w:rsidRPr="006D44F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6D44F5">
        <w:rPr>
          <w:rFonts w:ascii="Times New Roman" w:hAnsi="Times New Roman" w:cs="Times New Roman"/>
          <w:i/>
          <w:sz w:val="24"/>
          <w:szCs w:val="24"/>
        </w:rPr>
        <w:t>у</w:t>
      </w:r>
      <w:r w:rsidRPr="006D44F5">
        <w:rPr>
          <w:rFonts w:ascii="Times New Roman" w:hAnsi="Times New Roman" w:cs="Times New Roman"/>
          <w:sz w:val="24"/>
          <w:szCs w:val="24"/>
        </w:rPr>
        <w:t xml:space="preserve"> = 100</w:t>
      </w:r>
    </w:p>
    <w:p w:rsidR="006D44F5" w:rsidRPr="006D44F5" w:rsidRDefault="006D44F5" w:rsidP="006D44F5">
      <w:pPr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44F5">
        <w:rPr>
          <w:rFonts w:ascii="Times New Roman" w:hAnsi="Times New Roman" w:cs="Times New Roman"/>
          <w:sz w:val="24"/>
          <w:szCs w:val="24"/>
        </w:rPr>
        <w:t>. Решите уравнение.</w:t>
      </w:r>
    </w:p>
    <w:p w:rsidR="006D44F5" w:rsidRPr="006D44F5" w:rsidRDefault="006D44F5" w:rsidP="006D44F5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6D44F5">
        <w:rPr>
          <w:rFonts w:ascii="Times New Roman" w:hAnsi="Times New Roman" w:cs="Times New Roman"/>
          <w:sz w:val="24"/>
          <w:szCs w:val="24"/>
        </w:rPr>
        <w:t xml:space="preserve">       (6,11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6D44F5">
        <w:rPr>
          <w:rFonts w:ascii="Times New Roman" w:hAnsi="Times New Roman" w:cs="Times New Roman"/>
          <w:i/>
          <w:sz w:val="24"/>
          <w:szCs w:val="24"/>
        </w:rPr>
        <w:t>х</w:t>
      </w:r>
      <w:r w:rsidRPr="006D44F5">
        <w:rPr>
          <w:rFonts w:ascii="Times New Roman" w:hAnsi="Times New Roman" w:cs="Times New Roman"/>
          <w:sz w:val="24"/>
          <w:szCs w:val="24"/>
        </w:rPr>
        <w:t>) × 3,6 = 20,7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44F5" w:rsidRPr="006D44F5" w:rsidRDefault="006D44F5" w:rsidP="006D44F5">
      <w:pPr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6D44F5"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  <w:r w:rsidRPr="006D44F5">
        <w:rPr>
          <w:rFonts w:ascii="Times New Roman" w:hAnsi="Times New Roman" w:cs="Times New Roman"/>
          <w:sz w:val="24"/>
          <w:szCs w:val="24"/>
        </w:rPr>
        <w:t>Два арбуза имеют общую массу 26,4 кг. Масса первого арбуза в 1,4 раза больше массы второго арбуз</w:t>
      </w:r>
      <w:r>
        <w:rPr>
          <w:rFonts w:ascii="Times New Roman" w:hAnsi="Times New Roman" w:cs="Times New Roman"/>
          <w:sz w:val="24"/>
          <w:szCs w:val="24"/>
        </w:rPr>
        <w:t>а. Найдите массу каждого арбуза.</w:t>
      </w:r>
    </w:p>
    <w:p w:rsid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4F5" w:rsidRPr="006D44F5" w:rsidRDefault="006D44F5" w:rsidP="006D44F5">
      <w:pPr>
        <w:suppressAutoHyphens/>
        <w:spacing w:line="240" w:lineRule="auto"/>
        <w:ind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6D44F5">
        <w:rPr>
          <w:rFonts w:ascii="Times New Roman" w:hAnsi="Times New Roman" w:cs="Times New Roman"/>
          <w:b/>
          <w:i/>
          <w:sz w:val="24"/>
          <w:szCs w:val="24"/>
        </w:rPr>
        <w:t>Используемые обозначения: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РО – задание с развернутым ответом,</w:t>
      </w:r>
    </w:p>
    <w:p w:rsidR="006D44F5" w:rsidRPr="006D44F5" w:rsidRDefault="006D44F5" w:rsidP="006D44F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F5">
        <w:rPr>
          <w:rFonts w:ascii="Times New Roman" w:hAnsi="Times New Roman" w:cs="Times New Roman"/>
          <w:sz w:val="24"/>
          <w:szCs w:val="24"/>
        </w:rPr>
        <w:t>Уровни сложности заданий: Б – базовый, П – повышенный.</w:t>
      </w:r>
    </w:p>
    <w:p w:rsidR="006D44F5" w:rsidRPr="006D44F5" w:rsidRDefault="006D44F5" w:rsidP="006D44F5">
      <w:pPr>
        <w:suppressAutoHyphens/>
        <w:spacing w:line="240" w:lineRule="auto"/>
        <w:ind w:firstLine="72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4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8"/>
        <w:gridCol w:w="849"/>
        <w:gridCol w:w="1353"/>
        <w:gridCol w:w="1717"/>
        <w:gridCol w:w="2040"/>
        <w:gridCol w:w="996"/>
      </w:tblGrid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Код ПРО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F85E0D">
            <w:pPr>
              <w:pStyle w:val="aa"/>
              <w:suppressAutoHyphens/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6D44F5">
              <w:rPr>
                <w:b/>
                <w:i w:val="0"/>
                <w:sz w:val="24"/>
                <w:szCs w:val="24"/>
                <w:lang w:val="ru-RU" w:eastAsia="ru-RU"/>
              </w:rPr>
              <w:t>Код КЭС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6D44F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 выполнения, мин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</w:p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F5" w:rsidRPr="006D44F5" w:rsidTr="00F85E0D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5" w:rsidRPr="006D44F5" w:rsidRDefault="006D44F5" w:rsidP="00F85E0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44F5" w:rsidRDefault="006D44F5" w:rsidP="006D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186" w:rsidRPr="006D44F5" w:rsidRDefault="001C1186" w:rsidP="006D44F5">
      <w:pPr>
        <w:jc w:val="both"/>
        <w:rPr>
          <w:rFonts w:ascii="Times New Roman" w:hAnsi="Times New Roman" w:cs="Times New Roman"/>
          <w:sz w:val="24"/>
          <w:szCs w:val="24"/>
        </w:rPr>
        <w:sectPr w:rsidR="001C1186" w:rsidRPr="006D44F5" w:rsidSect="00C84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186" w:rsidRPr="00441F0E" w:rsidRDefault="00101258" w:rsidP="001C1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Демоверсия</w:t>
      </w:r>
      <w:r w:rsidR="001C1186" w:rsidRPr="00441F0E">
        <w:rPr>
          <w:b/>
          <w:sz w:val="32"/>
          <w:szCs w:val="32"/>
        </w:rPr>
        <w:t>.</w:t>
      </w:r>
    </w:p>
    <w:p w:rsidR="001C1186" w:rsidRPr="00441F0E" w:rsidRDefault="001C1186" w:rsidP="001C1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441F0E">
        <w:rPr>
          <w:b/>
          <w:sz w:val="32"/>
          <w:szCs w:val="32"/>
        </w:rPr>
        <w:t xml:space="preserve"> вариант</w:t>
      </w:r>
    </w:p>
    <w:p w:rsidR="001C1186" w:rsidRPr="00441F0E" w:rsidRDefault="001C1186" w:rsidP="001C1186">
      <w:pPr>
        <w:jc w:val="both"/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I</w:t>
      </w:r>
      <w:r w:rsidRPr="00441F0E">
        <w:rPr>
          <w:sz w:val="32"/>
          <w:szCs w:val="32"/>
        </w:rPr>
        <w:t>. Вычислите.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>Задание 1</w:t>
      </w:r>
      <w:r w:rsidRPr="00441F0E">
        <w:rPr>
          <w:sz w:val="32"/>
          <w:szCs w:val="32"/>
        </w:rPr>
        <w:t xml:space="preserve">.   15,83 + 2,394            </w:t>
      </w:r>
      <w:r w:rsidRPr="00441F0E">
        <w:rPr>
          <w:b/>
          <w:sz w:val="32"/>
          <w:szCs w:val="32"/>
        </w:rPr>
        <w:t>Задание 2</w:t>
      </w:r>
      <w:r w:rsidRPr="00441F0E">
        <w:rPr>
          <w:sz w:val="32"/>
          <w:szCs w:val="32"/>
        </w:rPr>
        <w:t>.    17,147 – 5,29</w:t>
      </w:r>
    </w:p>
    <w:p w:rsidR="001C1186" w:rsidRPr="001C1186" w:rsidRDefault="001C1186" w:rsidP="001C1186">
      <w:pPr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>Задание 3.</w:t>
      </w:r>
      <w:r w:rsidRPr="00441F0E">
        <w:rPr>
          <w:sz w:val="32"/>
          <w:szCs w:val="32"/>
        </w:rPr>
        <w:t xml:space="preserve">  3,725 × 2,4                  </w:t>
      </w:r>
      <w:r w:rsidRPr="00441F0E">
        <w:rPr>
          <w:b/>
          <w:sz w:val="32"/>
          <w:szCs w:val="32"/>
        </w:rPr>
        <w:t>Задание 4.</w:t>
      </w:r>
      <w:r w:rsidRPr="00441F0E">
        <w:rPr>
          <w:sz w:val="32"/>
          <w:szCs w:val="32"/>
        </w:rPr>
        <w:t xml:space="preserve">    20,88 : 5,8                   </w:t>
      </w:r>
    </w:p>
    <w:p w:rsidR="001C1186" w:rsidRPr="00441F0E" w:rsidRDefault="001C1186" w:rsidP="001C1186">
      <w:pPr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II</w:t>
      </w:r>
      <w:r w:rsidRPr="00441F0E">
        <w:rPr>
          <w:sz w:val="32"/>
          <w:szCs w:val="32"/>
        </w:rPr>
        <w:t>. Решите задачу.</w:t>
      </w:r>
    </w:p>
    <w:p w:rsidR="001C1186" w:rsidRPr="00441F0E" w:rsidRDefault="001C1186" w:rsidP="001C1186">
      <w:pPr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 xml:space="preserve">Задание 5. </w:t>
      </w:r>
      <w:r w:rsidRPr="00441F0E">
        <w:rPr>
          <w:sz w:val="32"/>
          <w:szCs w:val="32"/>
        </w:rPr>
        <w:t>На фабрике выпускают 120 различных видов швейных изделий. 25% этих изделий изготавливаются из шерстяных тканей. Сколько видов изделий из шерстяных тканей выпускает эта фабрика?</w:t>
      </w:r>
    </w:p>
    <w:p w:rsidR="001C1186" w:rsidRPr="00441F0E" w:rsidRDefault="001C1186" w:rsidP="001C1186">
      <w:pPr>
        <w:jc w:val="both"/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III</w:t>
      </w:r>
      <w:r w:rsidRPr="00441F0E">
        <w:rPr>
          <w:sz w:val="32"/>
          <w:szCs w:val="32"/>
        </w:rPr>
        <w:t xml:space="preserve">. Сравните. </w:t>
      </w:r>
    </w:p>
    <w:p w:rsidR="001C1186" w:rsidRPr="00441F0E" w:rsidRDefault="001C1186" w:rsidP="001C1186">
      <w:pPr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>Задание 6.</w:t>
      </w:r>
      <w:r w:rsidRPr="00441F0E">
        <w:rPr>
          <w:sz w:val="32"/>
          <w:szCs w:val="32"/>
        </w:rPr>
        <w:t xml:space="preserve">        8,13 и 8,135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IV</w:t>
      </w:r>
      <w:r w:rsidRPr="00441F0E">
        <w:rPr>
          <w:sz w:val="32"/>
          <w:szCs w:val="32"/>
        </w:rPr>
        <w:t>. Решите задачу.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 xml:space="preserve">Задание 7. </w:t>
      </w:r>
      <w:r w:rsidRPr="00441F0E">
        <w:rPr>
          <w:sz w:val="32"/>
          <w:szCs w:val="32"/>
        </w:rPr>
        <w:t>В среду на склад привезли 63,3</w:t>
      </w:r>
      <w:r>
        <w:rPr>
          <w:sz w:val="32"/>
          <w:szCs w:val="32"/>
        </w:rPr>
        <w:t xml:space="preserve"> т</w:t>
      </w:r>
      <w:r w:rsidRPr="00441F0E">
        <w:rPr>
          <w:sz w:val="32"/>
          <w:szCs w:val="32"/>
        </w:rPr>
        <w:t xml:space="preserve"> угля, во вторник - на 18,2 т больше, чем в среду, а в понедельник - в 1,2 раза больше, чем во вторник. Сколько тонн угля было привезено на склад за эти три дня?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V</w:t>
      </w:r>
      <w:r w:rsidRPr="00441F0E">
        <w:rPr>
          <w:sz w:val="32"/>
          <w:szCs w:val="32"/>
        </w:rPr>
        <w:t>. Найдите значение выражения.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 xml:space="preserve">Задание 8.        </w:t>
      </w:r>
      <w:r w:rsidRPr="00441F0E">
        <w:rPr>
          <w:sz w:val="32"/>
          <w:szCs w:val="32"/>
        </w:rPr>
        <w:t>2,4</w:t>
      </w:r>
      <w:r w:rsidRPr="00441F0E">
        <w:rPr>
          <w:i/>
          <w:sz w:val="32"/>
          <w:szCs w:val="32"/>
        </w:rPr>
        <w:t>у</w:t>
      </w:r>
      <w:r w:rsidRPr="00441F0E">
        <w:rPr>
          <w:sz w:val="32"/>
          <w:szCs w:val="32"/>
        </w:rPr>
        <w:t xml:space="preserve"> + 8,75</w:t>
      </w:r>
      <w:r w:rsidRPr="00441F0E">
        <w:rPr>
          <w:i/>
          <w:sz w:val="32"/>
          <w:szCs w:val="32"/>
        </w:rPr>
        <w:t>у</w:t>
      </w:r>
      <w:r w:rsidRPr="00441F0E">
        <w:rPr>
          <w:sz w:val="32"/>
          <w:szCs w:val="32"/>
        </w:rPr>
        <w:t xml:space="preserve"> – 4</w:t>
      </w:r>
      <w:r w:rsidRPr="00441F0E">
        <w:rPr>
          <w:i/>
          <w:sz w:val="32"/>
          <w:szCs w:val="32"/>
        </w:rPr>
        <w:t>у</w:t>
      </w:r>
      <w:r w:rsidRPr="00441F0E">
        <w:rPr>
          <w:sz w:val="32"/>
          <w:szCs w:val="32"/>
        </w:rPr>
        <w:t xml:space="preserve">, если </w:t>
      </w:r>
      <w:r w:rsidRPr="00441F0E">
        <w:rPr>
          <w:i/>
          <w:sz w:val="32"/>
          <w:szCs w:val="32"/>
        </w:rPr>
        <w:t>у</w:t>
      </w:r>
      <w:r w:rsidRPr="00441F0E">
        <w:rPr>
          <w:sz w:val="32"/>
          <w:szCs w:val="32"/>
        </w:rPr>
        <w:t xml:space="preserve"> = 1000</w:t>
      </w:r>
    </w:p>
    <w:p w:rsidR="001C1186" w:rsidRPr="00441F0E" w:rsidRDefault="001C1186" w:rsidP="001C1186">
      <w:pPr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VI</w:t>
      </w:r>
      <w:r w:rsidRPr="00441F0E">
        <w:rPr>
          <w:sz w:val="32"/>
          <w:szCs w:val="32"/>
        </w:rPr>
        <w:t>. Решите уравнение.</w:t>
      </w:r>
    </w:p>
    <w:p w:rsidR="001C1186" w:rsidRPr="00441F0E" w:rsidRDefault="001C1186" w:rsidP="001C1186">
      <w:pPr>
        <w:tabs>
          <w:tab w:val="left" w:pos="1845"/>
        </w:tabs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>Задание 9.</w:t>
      </w:r>
      <w:r w:rsidRPr="00441F0E">
        <w:rPr>
          <w:sz w:val="32"/>
          <w:szCs w:val="32"/>
        </w:rPr>
        <w:t xml:space="preserve">       (</w:t>
      </w:r>
      <w:r w:rsidRPr="00441F0E">
        <w:rPr>
          <w:i/>
          <w:sz w:val="32"/>
          <w:szCs w:val="32"/>
        </w:rPr>
        <w:t xml:space="preserve">х </w:t>
      </w:r>
      <m:oMath>
        <m:r>
          <w:rPr>
            <w:rFonts w:ascii="Cambria Math" w:hAnsi="Cambria Math"/>
            <w:sz w:val="32"/>
            <w:szCs w:val="32"/>
          </w:rPr>
          <m:t>-</m:t>
        </m:r>
      </m:oMath>
      <w:r w:rsidRPr="00441F0E">
        <w:rPr>
          <w:i/>
          <w:sz w:val="32"/>
          <w:szCs w:val="32"/>
        </w:rPr>
        <w:t xml:space="preserve"> </w:t>
      </w:r>
      <w:r w:rsidRPr="00441F0E">
        <w:rPr>
          <w:sz w:val="32"/>
          <w:szCs w:val="32"/>
        </w:rPr>
        <w:t xml:space="preserve">3,25) × 3,6 = 1,62       </w:t>
      </w:r>
    </w:p>
    <w:p w:rsidR="001C1186" w:rsidRPr="00441F0E" w:rsidRDefault="001C1186" w:rsidP="001C1186">
      <w:pPr>
        <w:rPr>
          <w:sz w:val="32"/>
          <w:szCs w:val="32"/>
        </w:rPr>
      </w:pPr>
      <w:r w:rsidRPr="00441F0E">
        <w:rPr>
          <w:sz w:val="32"/>
          <w:szCs w:val="32"/>
          <w:lang w:val="en-US"/>
        </w:rPr>
        <w:t>VII</w:t>
      </w:r>
      <w:r w:rsidRPr="00441F0E">
        <w:rPr>
          <w:sz w:val="32"/>
          <w:szCs w:val="32"/>
        </w:rPr>
        <w:t>. Решите задачу.</w:t>
      </w:r>
    </w:p>
    <w:p w:rsidR="001C1186" w:rsidRPr="00441F0E" w:rsidRDefault="001C1186" w:rsidP="001C1186">
      <w:pPr>
        <w:jc w:val="both"/>
        <w:rPr>
          <w:sz w:val="32"/>
          <w:szCs w:val="32"/>
        </w:rPr>
      </w:pPr>
      <w:r w:rsidRPr="00441F0E">
        <w:rPr>
          <w:b/>
          <w:sz w:val="32"/>
          <w:szCs w:val="32"/>
        </w:rPr>
        <w:t xml:space="preserve">Задание 10. </w:t>
      </w:r>
      <w:r w:rsidRPr="00441F0E">
        <w:rPr>
          <w:sz w:val="32"/>
          <w:szCs w:val="32"/>
        </w:rPr>
        <w:t>Два поля занимают площадь 156,8 га. Одно поле на 28,2 га больше другого. Найдите площадь каждого поля.</w:t>
      </w:r>
    </w:p>
    <w:p w:rsidR="001C1186" w:rsidRPr="00441F0E" w:rsidRDefault="001C1186" w:rsidP="001C1186">
      <w:pPr>
        <w:jc w:val="both"/>
        <w:rPr>
          <w:sz w:val="32"/>
          <w:szCs w:val="32"/>
        </w:rPr>
        <w:sectPr w:rsidR="001C1186" w:rsidRPr="00441F0E" w:rsidSect="00C84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A7A" w:rsidRPr="006D44F5" w:rsidRDefault="00101258" w:rsidP="006D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A7A" w:rsidRPr="006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258">
      <w:pPr>
        <w:spacing w:after="0" w:line="240" w:lineRule="auto"/>
      </w:pPr>
      <w:r>
        <w:separator/>
      </w:r>
    </w:p>
  </w:endnote>
  <w:endnote w:type="continuationSeparator" w:id="0">
    <w:p w:rsidR="00000000" w:rsidRDefault="0010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36" w:rsidRDefault="005121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E36" w:rsidRDefault="001012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A9" w:rsidRDefault="005121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125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258">
      <w:pPr>
        <w:spacing w:after="0" w:line="240" w:lineRule="auto"/>
      </w:pPr>
      <w:r>
        <w:separator/>
      </w:r>
    </w:p>
  </w:footnote>
  <w:footnote w:type="continuationSeparator" w:id="0">
    <w:p w:rsidR="00000000" w:rsidRDefault="0010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E2B"/>
    <w:multiLevelType w:val="hybridMultilevel"/>
    <w:tmpl w:val="0AE6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5"/>
    <w:rsid w:val="00101258"/>
    <w:rsid w:val="001C1186"/>
    <w:rsid w:val="0051216D"/>
    <w:rsid w:val="006D44F5"/>
    <w:rsid w:val="007C030F"/>
    <w:rsid w:val="00D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D44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6D44F5"/>
    <w:rPr>
      <w:rFonts w:ascii="Arial" w:hAnsi="Arial"/>
      <w:sz w:val="24"/>
    </w:rPr>
  </w:style>
  <w:style w:type="paragraph" w:styleId="a7">
    <w:name w:val="header"/>
    <w:basedOn w:val="a"/>
    <w:link w:val="a8"/>
    <w:rsid w:val="006D44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12">
    <w:name w:val="Style12"/>
    <w:basedOn w:val="a"/>
    <w:rsid w:val="006D4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D44F5"/>
    <w:rPr>
      <w:color w:val="0000FF"/>
      <w:u w:val="single"/>
    </w:rPr>
  </w:style>
  <w:style w:type="paragraph" w:styleId="2">
    <w:name w:val="Body Text 2"/>
    <w:basedOn w:val="a"/>
    <w:link w:val="20"/>
    <w:rsid w:val="006D44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"/>
    <w:basedOn w:val="a"/>
    <w:link w:val="ab"/>
    <w:rsid w:val="006D44F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D44F5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BodyTextIndent21">
    <w:name w:val="Body Text Indent 21"/>
    <w:basedOn w:val="a"/>
    <w:rsid w:val="006D44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D44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6D44F5"/>
    <w:rPr>
      <w:rFonts w:ascii="Arial" w:hAnsi="Arial"/>
      <w:sz w:val="24"/>
    </w:rPr>
  </w:style>
  <w:style w:type="paragraph" w:styleId="a7">
    <w:name w:val="header"/>
    <w:basedOn w:val="a"/>
    <w:link w:val="a8"/>
    <w:rsid w:val="006D44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12">
    <w:name w:val="Style12"/>
    <w:basedOn w:val="a"/>
    <w:rsid w:val="006D4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D44F5"/>
    <w:rPr>
      <w:color w:val="0000FF"/>
      <w:u w:val="single"/>
    </w:rPr>
  </w:style>
  <w:style w:type="paragraph" w:styleId="2">
    <w:name w:val="Body Text 2"/>
    <w:basedOn w:val="a"/>
    <w:link w:val="20"/>
    <w:rsid w:val="006D44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D4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"/>
    <w:basedOn w:val="a"/>
    <w:link w:val="ab"/>
    <w:rsid w:val="006D44F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D44F5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BodyTextIndent21">
    <w:name w:val="Body Text Indent 21"/>
    <w:basedOn w:val="a"/>
    <w:rsid w:val="006D44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2018-05-15T02:03:00Z</dcterms:created>
  <dcterms:modified xsi:type="dcterms:W3CDTF">2018-05-15T02:03:00Z</dcterms:modified>
</cp:coreProperties>
</file>